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73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Приложение  2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eastAsia="Times New Roman" w:cs="Times New Roman" w:ascii="Times New Roman" w:hAnsi="Times New Roman"/>
        </w:rPr>
        <w:t xml:space="preserve">К приказу ГБУЗ РК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</w:rPr>
        <w:t>«Симферопольская поликлиника №2»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</w:rPr>
        <w:t>от «___»    0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</w:rPr>
        <w:t>_ 202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</w:rPr>
        <w:t xml:space="preserve"> г.   №___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врачебной комиссии по внутреннему контролю качества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медицинской помощи и разбору жалоб ГБУЗ РК «Симферопольская поликлиника №2»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I. 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Врачебная комиссия по внутреннему контролю качества оказания медицинской помощи и разбору жалоб является подкомиссией врачебной комиссии ГБУЗ РК «Симферопольская поликлиника №2» и осуществляет работу по контролю качества и эффективности профилактических, лечебных, диагностических и реабилитационных мероприятий и оценке обоснованности назначения лекарственных средств.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 Комиссия создается в целях обеспечения прав пациентов на получение медицинской помощи необходимого объема и надлежащего качества, что способствует совершенствованию организации медицинской помощи в подведомственном учреждении в целом.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3. В своей деятельности врачебная комиссия по внутреннему контролю качества оказания медицинской помощи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настоящим Положением.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II. Задачи комиссии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задачами врачебной комиссии по внутреннему контролю качества оказания медицинской помощи и разбору жалоб являются: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Мониторинг наличия лекарственных препаратов и медицинских изделий в соответствии с порядками оказания медицинской помощи, с учетом стандартов мед. помощи и на основе клинических рекомендаций.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 Анализ информации о побочных действиях, нежелательных реакциях при применении лекарственных препаратов, об индивидуальной непереносимости, об отсутствии эффективности лекарственных препаратов, а также об иных фактах, представляющих угрозу жизни или здоровью человека.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Сбор статистических данных, характеризующих качество и безопасность медицинской деятельности медицинской организации.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Оценка качества и безопасности медицинской деятельности медицинской организации, её структурных подразделений путем проведения плановых и целевых проверок. эффективности профилактических, лечебно-диагностических и реабилитационных мероприятий на разных сроках лечения, проводимых лечащим врачом в соответствии со стандартами медицинской помощи.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Учет нежелательных событий при осуществлении медицинской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Анализ информации обо всех случаях выявления побочных действий, не указанных в  инструкции по применению медицинскоог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b/>
          <w:sz w:val="28"/>
          <w:szCs w:val="28"/>
        </w:rPr>
        <w:t>III. Функции врачебной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Оценка качества, обоснованности и эффективности лечебно-диагностических мероприятий.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Оценка соблюдения в ГБУЗ РК «Симферопольская поликлиника №2»  установленного порядка ведения медицинской документации.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Разработка мероприятий по устранению и предупреждению нарушений в процессе диагностики и лечения пациентов.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Изучение каждого случая смерти пациента в целях выявления причины смерти, а также выработки мероприятий по устранению нарушений в деятельности ГБУЗ РК «Симферопольская поликлиника №2» и медицинских работников в случае, если такие нарушения привели к смерти пациента.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Анализ заболеваемости, разработка и реализация мероприятий по профилактике заболеваемости.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Организация и проведение внутреннего контроля качества и безопасности медицинской деятельности.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 организациями.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Рассмотрение обращений (жалоб) по вопросам, связанным с оказанием медицинской помощи граждан в подведомственном учреждении.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sz w:val="28"/>
          <w:szCs w:val="28"/>
        </w:rPr>
        <w:t>IV. Порядок создания и деятельности комиссии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1. Комиссия создается на основании ежегодного приказа главного врача ГБУЗ РК «Симферопольская поликлиника №2».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Состав врачебной комиссии по контролю качества оказания медицинской помощи утверждается приказом главного врача ГБУЗ РК «Симферопольская поликлиника №2» ежегодно.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Председателем врачебной комиссии по контролю качества оказания медицинской помощи назначается заместитель главного врача по КЭР, заместитель председателя - заведующий отделением, члены комиссии - заведующие отделениями.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Плановые проверки проводятся в соответствии с ежегодным планом, утвержденным руководителем медицинской организации, не реже 1 раза в 3 мес.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Целевые проверки проводятся при наличии отрицательной динамики статистических данных,  характеризующих качество и безопасность мед. деятельности, в том числе установленной в результате проведения плановой проверки; при поступлении жалоб граждан по вопросу качества и доступности мед. помощи;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Срок проведения плановых и целевых проверок устанавливается руководителем мед. организации либо уполномоченным им заместителем в зависимости от предмета проверки и не должен превышать 10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Председателем врачебной комиссии по контролю качества оказания медицинской помощи, заместител</w:t>
      </w:r>
      <w:r>
        <w:rPr>
          <w:rFonts w:cs="Times New Roman" w:ascii="Times New Roman" w:hAnsi="Times New Roman"/>
          <w:sz w:val="28"/>
          <w:szCs w:val="28"/>
        </w:rPr>
        <w:t>ями</w:t>
      </w:r>
      <w:r>
        <w:rPr>
          <w:rFonts w:cs="Times New Roman" w:ascii="Times New Roman" w:hAnsi="Times New Roman"/>
          <w:sz w:val="28"/>
          <w:szCs w:val="28"/>
        </w:rPr>
        <w:t xml:space="preserve"> председателя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нос</w:t>
      </w:r>
      <w:r>
        <w:rPr>
          <w:rFonts w:cs="Times New Roman" w:ascii="Times New Roman" w:hAnsi="Times New Roman"/>
          <w:sz w:val="28"/>
          <w:szCs w:val="28"/>
        </w:rPr>
        <w:t>ятся</w:t>
      </w:r>
      <w:r>
        <w:rPr>
          <w:rFonts w:cs="Times New Roman" w:ascii="Times New Roman" w:hAnsi="Times New Roman"/>
          <w:sz w:val="28"/>
          <w:szCs w:val="28"/>
        </w:rPr>
        <w:t xml:space="preserve"> главному врачу предложения по: - устранению организационных недостатков в работе поликлиники и её структурных подразделений, - повышению качества оказания медицинской помощи, - административным и финансовым взысканиям.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8. Плановые и целевые проверки, осуществляемые в рамках внутреннего  контроля качества и безопасности мед. деятельности предусматривают оценку следующих показателей: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наличие нормативных правовых  актов, регламентирующих вопросы организации мед. деятельности;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оказания мед. помощи в соответствии с порядками оказания мед. помощи с учетом стандартов, на основе клинических рекомендаций;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обеспечение взаимодействия мед организации с мед. организациями, оказывающими скорую специализированную мед. помощь,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соблюдение безопасных условий при транспортировке пациента,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преемственности оказания мед. помощи на всех этапах с соблюдением требований к ведению мед. документации,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получения информированного добровольного согласия на мед. вмешательство на основании предоставленной мед. работником информации,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обеспечение комфортных условий пребывания пациентов в мед. организации,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организация безопасной среды для пациентов и мед. работников,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рациональной планировки структурных подразделений мед. организации,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соблюдение внутреннего распорядка мед. организации,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мероприятий по профилактике неинфекционных заболеваний,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 организация мероприятий по раннему выявлению онкологических заболеваний,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работы регистратуры, организация управления потоками пациентов, в том числе при первичном обращении,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проведения профилактических мед. осмотров, диспансеризации;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вакцинации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работы дневного стационара в соответствии с порядками оказания мед.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-мониторинг наличия лекарственных препаратов.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Оформление результатов проведения   мероприятий  внутреннего контроля качества и безопасности медицинской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 итогам экспертизы качества оказания медицинской помощи  составляется отчет, включающий в том числе выработку мероприятий по устранению выявленных нарушений и улучшению деятельности мед. организации и мед. работников.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 итогам экспертизы качества оказания медицинской помощи  осуществляется: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предложений по устранению и предупреждению нарушений в процессе диагностики и лечения пациентов и их реализация;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результатов внутреннего контроля в целях их использования для совершенствования подходов к осуществлению мед. деятельности;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реальных мер, принятых по итогам внутреннего контроля;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реже 1 раза в полугодие, а также по итогам года формируется сводный отчет, содержащий информацию о состоянии качества и безопасности мед.  деятельности в мед. организации, на основании которого руководителем мед. организации утверждается перечень коррегирующих мер.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09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07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LibreOffice/7.5.5.2$Windows_X86_64 LibreOffice_project/ca8fe7424262805f223b9a2334bc7181abbcbf5e</Application>
  <AppVersion>15.0000</AppVersion>
  <Pages>4</Pages>
  <Words>997</Words>
  <Characters>7447</Characters>
  <CharactersWithSpaces>9269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2019-02-11T12:31:00Z</dcterms:created>
  <dc:creator>Экономист</dc:creator>
  <dc:description/>
  <dc:language>ru-RU</dc:language>
  <cp:lastModifiedBy/>
  <cp:lastPrinted>2021-01-15T05:44:00Z</cp:lastPrinted>
  <dcterms:modified xsi:type="dcterms:W3CDTF">2024-04-24T09:29:03Z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